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689DC" w14:textId="77777777" w:rsidR="00195601" w:rsidRPr="008B6BAB" w:rsidRDefault="003F2BA2">
      <w:pPr>
        <w:spacing w:after="0"/>
        <w:rPr>
          <w:szCs w:val="24"/>
        </w:rPr>
      </w:pPr>
      <w:r w:rsidRPr="008B6BAB">
        <w:rPr>
          <w:szCs w:val="24"/>
        </w:rPr>
        <w:t>PROJEKT</w:t>
      </w:r>
    </w:p>
    <w:p w14:paraId="03E394E4" w14:textId="77777777" w:rsidR="00195601" w:rsidRPr="008B6BAB" w:rsidRDefault="00195601">
      <w:pPr>
        <w:numPr>
          <w:ilvl w:val="0"/>
          <w:numId w:val="1"/>
        </w:numPr>
        <w:spacing w:after="0"/>
        <w:rPr>
          <w:szCs w:val="24"/>
        </w:rPr>
      </w:pPr>
    </w:p>
    <w:p w14:paraId="4CD3ABBF" w14:textId="77777777" w:rsidR="00195601" w:rsidRPr="008B6BAB" w:rsidRDefault="00195601">
      <w:pPr>
        <w:spacing w:after="0"/>
        <w:rPr>
          <w:szCs w:val="24"/>
        </w:rPr>
      </w:pPr>
    </w:p>
    <w:p w14:paraId="6F708BB6" w14:textId="77777777" w:rsidR="00195601" w:rsidRPr="008B6BAB" w:rsidRDefault="003F2BA2">
      <w:pPr>
        <w:spacing w:before="60" w:after="0"/>
        <w:jc w:val="center"/>
        <w:rPr>
          <w:bCs/>
          <w:szCs w:val="24"/>
        </w:rPr>
      </w:pPr>
      <w:r w:rsidRPr="008B6BAB">
        <w:rPr>
          <w:bCs/>
          <w:color w:val="000000"/>
          <w:szCs w:val="24"/>
        </w:rPr>
        <w:t>UCHWAŁA Nr …………………</w:t>
      </w:r>
    </w:p>
    <w:p w14:paraId="4BACB057" w14:textId="77777777" w:rsidR="00195601" w:rsidRPr="008B6BAB" w:rsidRDefault="003F2BA2">
      <w:pPr>
        <w:spacing w:after="0"/>
        <w:jc w:val="center"/>
        <w:rPr>
          <w:bCs/>
          <w:szCs w:val="24"/>
        </w:rPr>
      </w:pPr>
      <w:r w:rsidRPr="008B6BAB">
        <w:rPr>
          <w:bCs/>
          <w:color w:val="000000"/>
          <w:szCs w:val="24"/>
        </w:rPr>
        <w:t>RADY MIEJSKIEJ BĘDZINA</w:t>
      </w:r>
    </w:p>
    <w:p w14:paraId="3AF5D0BF" w14:textId="609484DF" w:rsidR="00195601" w:rsidRPr="008B6BAB" w:rsidRDefault="003F2BA2">
      <w:pPr>
        <w:spacing w:before="80" w:after="0"/>
        <w:jc w:val="center"/>
        <w:rPr>
          <w:bCs/>
          <w:szCs w:val="24"/>
        </w:rPr>
      </w:pPr>
      <w:r w:rsidRPr="008B6BAB">
        <w:rPr>
          <w:bCs/>
          <w:color w:val="000000"/>
          <w:szCs w:val="24"/>
        </w:rPr>
        <w:t>z dnia …………2024 r.</w:t>
      </w:r>
    </w:p>
    <w:p w14:paraId="035612BF" w14:textId="4D4433C9" w:rsidR="00195601" w:rsidRPr="008B6BAB" w:rsidRDefault="003F2BA2">
      <w:pPr>
        <w:spacing w:before="80" w:after="0"/>
        <w:jc w:val="center"/>
        <w:rPr>
          <w:szCs w:val="24"/>
        </w:rPr>
      </w:pPr>
      <w:r w:rsidRPr="008B6BAB">
        <w:rPr>
          <w:b/>
          <w:color w:val="000000"/>
          <w:szCs w:val="24"/>
        </w:rPr>
        <w:t xml:space="preserve">w sprawie </w:t>
      </w:r>
      <w:r w:rsidR="002173EF" w:rsidRPr="008B6BAB">
        <w:rPr>
          <w:b/>
          <w:color w:val="000000"/>
          <w:szCs w:val="24"/>
        </w:rPr>
        <w:t xml:space="preserve">zmiany </w:t>
      </w:r>
      <w:r w:rsidRPr="008B6BAB">
        <w:rPr>
          <w:b/>
          <w:color w:val="000000"/>
          <w:szCs w:val="24"/>
        </w:rPr>
        <w:t>Regulaminu cmentarza komunalnego w Będzinie</w:t>
      </w:r>
    </w:p>
    <w:p w14:paraId="1819D752" w14:textId="27ED3528" w:rsidR="00195601" w:rsidRPr="008B6BAB" w:rsidRDefault="003F2BA2" w:rsidP="002173EF">
      <w:pPr>
        <w:spacing w:before="80" w:after="240"/>
        <w:jc w:val="both"/>
        <w:rPr>
          <w:szCs w:val="24"/>
        </w:rPr>
      </w:pPr>
      <w:r w:rsidRPr="008B6BAB">
        <w:rPr>
          <w:color w:val="000000"/>
          <w:szCs w:val="24"/>
        </w:rPr>
        <w:t xml:space="preserve">Na podstawie </w:t>
      </w:r>
      <w:r w:rsidRPr="008B6BAB">
        <w:rPr>
          <w:color w:val="1B1B1B"/>
          <w:szCs w:val="24"/>
        </w:rPr>
        <w:t>art. 40 ust. 2 pkt 4</w:t>
      </w:r>
      <w:r w:rsidRPr="008B6BAB">
        <w:rPr>
          <w:color w:val="000000"/>
          <w:szCs w:val="24"/>
        </w:rPr>
        <w:t xml:space="preserve"> ustawy z dnia 8 marca 1990 r. o samorządzie gminnym</w:t>
      </w:r>
      <w:r w:rsidR="00A37C5E">
        <w:rPr>
          <w:color w:val="000000"/>
          <w:szCs w:val="24"/>
        </w:rPr>
        <w:t xml:space="preserve">                  </w:t>
      </w:r>
      <w:r w:rsidRPr="008B6BAB">
        <w:rPr>
          <w:color w:val="000000"/>
          <w:szCs w:val="24"/>
        </w:rPr>
        <w:t xml:space="preserve"> (t</w:t>
      </w:r>
      <w:r w:rsidR="00B11965">
        <w:rPr>
          <w:color w:val="000000"/>
          <w:szCs w:val="24"/>
        </w:rPr>
        <w:t>. j</w:t>
      </w:r>
      <w:r w:rsidRPr="008B6BAB">
        <w:rPr>
          <w:color w:val="000000"/>
          <w:szCs w:val="24"/>
        </w:rPr>
        <w:t>.: Dz. U. z 202</w:t>
      </w:r>
      <w:r w:rsidR="00B11965">
        <w:rPr>
          <w:color w:val="000000"/>
          <w:szCs w:val="24"/>
        </w:rPr>
        <w:t>3</w:t>
      </w:r>
      <w:r w:rsidRPr="008B6BAB">
        <w:rPr>
          <w:color w:val="000000"/>
          <w:szCs w:val="24"/>
        </w:rPr>
        <w:t xml:space="preserve"> r. poz. </w:t>
      </w:r>
      <w:r w:rsidR="00B11965">
        <w:rPr>
          <w:color w:val="000000"/>
          <w:szCs w:val="24"/>
        </w:rPr>
        <w:t xml:space="preserve">40 z </w:t>
      </w:r>
      <w:proofErr w:type="spellStart"/>
      <w:r w:rsidR="00B11965">
        <w:rPr>
          <w:color w:val="000000"/>
          <w:szCs w:val="24"/>
        </w:rPr>
        <w:t>późn</w:t>
      </w:r>
      <w:proofErr w:type="spellEnd"/>
      <w:r w:rsidR="00B11965">
        <w:rPr>
          <w:color w:val="000000"/>
          <w:szCs w:val="24"/>
        </w:rPr>
        <w:t>. zm.</w:t>
      </w:r>
      <w:r w:rsidRPr="008B6BAB">
        <w:rPr>
          <w:color w:val="000000"/>
          <w:szCs w:val="24"/>
        </w:rPr>
        <w:t>)</w:t>
      </w:r>
    </w:p>
    <w:p w14:paraId="32662587" w14:textId="77777777" w:rsidR="00195601" w:rsidRPr="008B6BAB" w:rsidRDefault="003F2BA2">
      <w:pPr>
        <w:spacing w:after="0"/>
        <w:jc w:val="center"/>
        <w:rPr>
          <w:szCs w:val="24"/>
        </w:rPr>
      </w:pPr>
      <w:r w:rsidRPr="008B6BAB">
        <w:rPr>
          <w:b/>
          <w:color w:val="000000"/>
          <w:szCs w:val="24"/>
        </w:rPr>
        <w:t>Rada Miejska Będzina</w:t>
      </w:r>
    </w:p>
    <w:p w14:paraId="13BA837D" w14:textId="77777777" w:rsidR="00195601" w:rsidRPr="008B6BAB" w:rsidRDefault="003F2BA2">
      <w:pPr>
        <w:spacing w:before="25" w:after="0"/>
        <w:jc w:val="center"/>
        <w:rPr>
          <w:b/>
          <w:color w:val="000000"/>
          <w:szCs w:val="24"/>
        </w:rPr>
      </w:pPr>
      <w:r w:rsidRPr="008B6BAB">
        <w:rPr>
          <w:b/>
          <w:color w:val="000000"/>
          <w:szCs w:val="24"/>
        </w:rPr>
        <w:t>uchwala:</w:t>
      </w:r>
    </w:p>
    <w:p w14:paraId="755304E9" w14:textId="77777777" w:rsidR="00195601" w:rsidRPr="008B6BAB" w:rsidRDefault="00195601">
      <w:pPr>
        <w:spacing w:before="25" w:after="0"/>
        <w:jc w:val="center"/>
        <w:rPr>
          <w:b/>
          <w:color w:val="000000"/>
          <w:szCs w:val="24"/>
        </w:rPr>
      </w:pPr>
    </w:p>
    <w:p w14:paraId="0CF048D2" w14:textId="35EE9DC2" w:rsidR="00195601" w:rsidRPr="008B6BAB" w:rsidRDefault="003F2BA2" w:rsidP="008B6BAB">
      <w:pPr>
        <w:spacing w:before="25" w:after="0"/>
        <w:jc w:val="center"/>
        <w:rPr>
          <w:bCs/>
          <w:color w:val="000000"/>
          <w:szCs w:val="24"/>
        </w:rPr>
      </w:pPr>
      <w:r w:rsidRPr="008B6BAB">
        <w:rPr>
          <w:b/>
          <w:color w:val="000000"/>
          <w:szCs w:val="24"/>
        </w:rPr>
        <w:t>§ 1</w:t>
      </w:r>
    </w:p>
    <w:p w14:paraId="79266299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3E66675C" w14:textId="6A48F47F" w:rsidR="002173EF" w:rsidRDefault="00B11965" w:rsidP="002173EF">
      <w:pPr>
        <w:pStyle w:val="Standard"/>
        <w:jc w:val="both"/>
        <w:rPr>
          <w:rFonts w:cs="Times New Roman"/>
        </w:rPr>
      </w:pPr>
      <w:r>
        <w:rPr>
          <w:rFonts w:eastAsia="Times New Roman" w:cs="Times New Roman"/>
        </w:rPr>
        <w:t>Dokonać następujących zmian w</w:t>
      </w:r>
      <w:r w:rsidR="002173EF" w:rsidRPr="008B6BAB">
        <w:rPr>
          <w:rFonts w:eastAsia="Times New Roman" w:cs="Times New Roman"/>
        </w:rPr>
        <w:t xml:space="preserve"> uchwale Nr XLIV/392/2017 </w:t>
      </w:r>
      <w:r w:rsidR="002173EF" w:rsidRPr="008B6BAB">
        <w:rPr>
          <w:rFonts w:cs="Times New Roman"/>
        </w:rPr>
        <w:t xml:space="preserve">Rady Miejskiej Będzina </w:t>
      </w:r>
      <w:r>
        <w:rPr>
          <w:rFonts w:cs="Times New Roman"/>
        </w:rPr>
        <w:t xml:space="preserve">                         </w:t>
      </w:r>
      <w:r w:rsidR="002173EF" w:rsidRPr="008B6BAB">
        <w:rPr>
          <w:rFonts w:cs="Times New Roman"/>
        </w:rPr>
        <w:t xml:space="preserve">z dnia 13 grudnia 2017 roku  </w:t>
      </w:r>
      <w:r>
        <w:rPr>
          <w:rFonts w:cs="Times New Roman"/>
        </w:rPr>
        <w:t>w sprawie ustalenia regulaminu cmentarza komunalnego                              w Będzinie:</w:t>
      </w:r>
    </w:p>
    <w:p w14:paraId="05D4895D" w14:textId="77777777" w:rsidR="00B11965" w:rsidRDefault="00B11965" w:rsidP="002173EF">
      <w:pPr>
        <w:pStyle w:val="Standard"/>
        <w:jc w:val="both"/>
        <w:rPr>
          <w:rFonts w:cs="Times New Roman"/>
        </w:rPr>
      </w:pPr>
    </w:p>
    <w:p w14:paraId="0E870340" w14:textId="7BA5D866" w:rsidR="00B11965" w:rsidRPr="00B11965" w:rsidRDefault="00B11965" w:rsidP="00B11965">
      <w:pPr>
        <w:pStyle w:val="Standard"/>
        <w:numPr>
          <w:ilvl w:val="0"/>
          <w:numId w:val="9"/>
        </w:numPr>
        <w:jc w:val="both"/>
        <w:rPr>
          <w:rFonts w:cs="Times New Roman"/>
        </w:rPr>
      </w:pPr>
      <w:r>
        <w:rPr>
          <w:rFonts w:cs="Times New Roman"/>
        </w:rPr>
        <w:t xml:space="preserve">Po </w:t>
      </w:r>
      <w:r w:rsidRPr="00B11965">
        <w:rPr>
          <w:bCs/>
          <w:color w:val="000000"/>
        </w:rPr>
        <w:t>§</w:t>
      </w:r>
      <w:r>
        <w:rPr>
          <w:bCs/>
          <w:color w:val="000000"/>
        </w:rPr>
        <w:t xml:space="preserve"> 8 dodać </w:t>
      </w:r>
      <w:r w:rsidRPr="00B11965">
        <w:rPr>
          <w:bCs/>
          <w:color w:val="000000"/>
        </w:rPr>
        <w:t>§</w:t>
      </w:r>
      <w:r>
        <w:rPr>
          <w:bCs/>
          <w:color w:val="000000"/>
        </w:rPr>
        <w:t xml:space="preserve"> 8</w:t>
      </w:r>
      <w:r>
        <w:rPr>
          <w:bCs/>
          <w:color w:val="000000"/>
          <w:vertAlign w:val="superscript"/>
        </w:rPr>
        <w:t xml:space="preserve">1 do </w:t>
      </w:r>
      <w:r>
        <w:rPr>
          <w:bCs/>
          <w:color w:val="000000"/>
        </w:rPr>
        <w:t xml:space="preserve"> </w:t>
      </w:r>
      <w:r w:rsidRPr="00B11965">
        <w:rPr>
          <w:bCs/>
          <w:color w:val="000000"/>
        </w:rPr>
        <w:t>§</w:t>
      </w:r>
      <w:r>
        <w:rPr>
          <w:bCs/>
          <w:color w:val="000000"/>
        </w:rPr>
        <w:t xml:space="preserve"> 8</w:t>
      </w:r>
      <w:r>
        <w:rPr>
          <w:bCs/>
          <w:color w:val="000000"/>
          <w:vertAlign w:val="superscript"/>
        </w:rPr>
        <w:t xml:space="preserve">2 </w:t>
      </w:r>
      <w:r>
        <w:rPr>
          <w:bCs/>
          <w:color w:val="000000"/>
        </w:rPr>
        <w:t>w następującym brzmieniu:</w:t>
      </w:r>
    </w:p>
    <w:p w14:paraId="531027AC" w14:textId="77777777" w:rsidR="00B11965" w:rsidRDefault="00B11965" w:rsidP="00B11965">
      <w:pPr>
        <w:pStyle w:val="Standard"/>
        <w:jc w:val="both"/>
        <w:rPr>
          <w:bCs/>
          <w:color w:val="000000"/>
        </w:rPr>
      </w:pPr>
    </w:p>
    <w:p w14:paraId="74A53AEE" w14:textId="77777777" w:rsidR="00B11965" w:rsidRPr="008B6BAB" w:rsidRDefault="00B11965" w:rsidP="00B11965">
      <w:pPr>
        <w:pStyle w:val="Standard"/>
        <w:jc w:val="both"/>
        <w:rPr>
          <w:rFonts w:cs="Times New Roman"/>
        </w:rPr>
      </w:pPr>
    </w:p>
    <w:p w14:paraId="6E92BD8F" w14:textId="7ED0A29F" w:rsidR="002173EF" w:rsidRDefault="00B11965" w:rsidP="00B11965">
      <w:pPr>
        <w:pStyle w:val="Standarduser"/>
        <w:spacing w:line="360" w:lineRule="auto"/>
        <w:jc w:val="both"/>
        <w:rPr>
          <w:bCs/>
          <w:color w:val="000000"/>
        </w:rPr>
      </w:pPr>
      <w:r w:rsidRPr="00B11965">
        <w:rPr>
          <w:bCs/>
          <w:color w:val="000000"/>
        </w:rPr>
        <w:t>§</w:t>
      </w:r>
      <w:r>
        <w:rPr>
          <w:bCs/>
          <w:color w:val="000000"/>
        </w:rPr>
        <w:t xml:space="preserve"> </w:t>
      </w:r>
      <w:r w:rsidRPr="00A2378D">
        <w:rPr>
          <w:bCs/>
          <w:color w:val="000000"/>
        </w:rPr>
        <w:t>8</w:t>
      </w:r>
      <w:r w:rsidRPr="00A2378D">
        <w:rPr>
          <w:bCs/>
          <w:color w:val="000000"/>
          <w:vertAlign w:val="superscript"/>
        </w:rPr>
        <w:t>1</w:t>
      </w:r>
      <w:r w:rsidRPr="00A2378D">
        <w:rPr>
          <w:bCs/>
          <w:color w:val="000000"/>
        </w:rPr>
        <w:t>.</w:t>
      </w:r>
      <w:r w:rsidR="00653B13" w:rsidRPr="00A2378D">
        <w:rPr>
          <w:bCs/>
          <w:color w:val="000000"/>
        </w:rPr>
        <w:t xml:space="preserve">1. </w:t>
      </w:r>
      <w:r w:rsidRPr="00A2378D">
        <w:rPr>
          <w:bCs/>
          <w:color w:val="000000"/>
        </w:rPr>
        <w:t>Przy</w:t>
      </w:r>
      <w:r>
        <w:rPr>
          <w:bCs/>
          <w:color w:val="000000"/>
        </w:rPr>
        <w:t xml:space="preserve"> pracach porządkowych i renowacyjnych dotyczących kolumbarium zabrania się :</w:t>
      </w:r>
    </w:p>
    <w:p w14:paraId="6275427E" w14:textId="70B6A4B8" w:rsidR="00B11965" w:rsidRPr="00653B13" w:rsidRDefault="00B11965" w:rsidP="00B11965">
      <w:pPr>
        <w:pStyle w:val="Standarduser"/>
        <w:numPr>
          <w:ilvl w:val="0"/>
          <w:numId w:val="10"/>
        </w:numPr>
        <w:jc w:val="both"/>
        <w:rPr>
          <w:rFonts w:cs="Times New Roman"/>
          <w:b/>
          <w:bCs/>
        </w:rPr>
      </w:pPr>
      <w:r>
        <w:rPr>
          <w:bCs/>
          <w:color w:val="000000"/>
        </w:rPr>
        <w:t>używania przyrządów z szorstką powierzchnią, która może powodować zarysowania na płytach granitowych,</w:t>
      </w:r>
    </w:p>
    <w:p w14:paraId="0BA45193" w14:textId="77777777" w:rsidR="00653B13" w:rsidRPr="00653B13" w:rsidRDefault="00B11965" w:rsidP="00653B13">
      <w:pPr>
        <w:pStyle w:val="Standarduser"/>
        <w:numPr>
          <w:ilvl w:val="0"/>
          <w:numId w:val="10"/>
        </w:numPr>
        <w:jc w:val="both"/>
        <w:rPr>
          <w:rFonts w:cs="Times New Roman"/>
          <w:b/>
          <w:bCs/>
        </w:rPr>
      </w:pPr>
      <w:r>
        <w:t>u</w:t>
      </w:r>
      <w:r w:rsidRPr="00B11965">
        <w:t xml:space="preserve">żywania </w:t>
      </w:r>
      <w:r>
        <w:t>narzędzi</w:t>
      </w:r>
      <w:r w:rsidRPr="00653B13">
        <w:t>, które mogą powodować mechaniczne uszkodzenia lub niszczyć powierzchnie płyt granitowych,</w:t>
      </w:r>
    </w:p>
    <w:p w14:paraId="297B78D7" w14:textId="77777777" w:rsidR="00653B13" w:rsidRPr="00653B13" w:rsidRDefault="00653B13" w:rsidP="00653B13">
      <w:pPr>
        <w:pStyle w:val="Standarduser"/>
        <w:numPr>
          <w:ilvl w:val="0"/>
          <w:numId w:val="10"/>
        </w:numPr>
        <w:jc w:val="both"/>
        <w:rPr>
          <w:rFonts w:cs="Times New Roman"/>
          <w:b/>
          <w:bCs/>
        </w:rPr>
      </w:pPr>
      <w:r>
        <w:t>używania s</w:t>
      </w:r>
      <w:r w:rsidR="00B11965" w:rsidRPr="00653B13">
        <w:t>oli i innych środków chemicznych do usuwania przebarwień, śniegu</w:t>
      </w:r>
      <w:r>
        <w:t xml:space="preserve">                   </w:t>
      </w:r>
      <w:r w:rsidR="00B11965" w:rsidRPr="00653B13">
        <w:t xml:space="preserve"> i oblodze</w:t>
      </w:r>
      <w:r>
        <w:t>ń</w:t>
      </w:r>
      <w:r w:rsidR="00B11965" w:rsidRPr="00653B13">
        <w:t>.</w:t>
      </w:r>
    </w:p>
    <w:p w14:paraId="240C2C64" w14:textId="77777777" w:rsidR="00653B13" w:rsidRDefault="00653B13" w:rsidP="00653B13">
      <w:pPr>
        <w:pStyle w:val="Standarduser"/>
        <w:ind w:left="360"/>
        <w:jc w:val="both"/>
      </w:pPr>
      <w:r>
        <w:t>2. Na oraz w</w:t>
      </w:r>
      <w:r w:rsidR="00B11965" w:rsidRPr="00653B13">
        <w:t>okół moduł</w:t>
      </w:r>
      <w:r>
        <w:t>u</w:t>
      </w:r>
      <w:r w:rsidR="00B11965" w:rsidRPr="00653B13">
        <w:t xml:space="preserve"> kolumbari</w:t>
      </w:r>
      <w:r>
        <w:t>um zabrania się</w:t>
      </w:r>
      <w:r w:rsidR="00B11965" w:rsidRPr="00653B13">
        <w:t xml:space="preserve"> ustawia</w:t>
      </w:r>
      <w:r>
        <w:t xml:space="preserve">nia </w:t>
      </w:r>
      <w:r w:rsidR="00B11965" w:rsidRPr="00653B13">
        <w:t>lamp olejowych</w:t>
      </w:r>
      <w:r>
        <w:t>.</w:t>
      </w:r>
    </w:p>
    <w:p w14:paraId="2B7BAE78" w14:textId="77777777" w:rsidR="00653B13" w:rsidRDefault="00653B13" w:rsidP="00653B13">
      <w:pPr>
        <w:pStyle w:val="Standarduser"/>
        <w:ind w:left="360"/>
        <w:jc w:val="both"/>
      </w:pPr>
      <w:r>
        <w:t>3. Zabrania się umieszczania jakichkolwiek przedmiotów pomiędzy płytami granitowymi, a modułem kolumbarium.</w:t>
      </w:r>
    </w:p>
    <w:p w14:paraId="70885B96" w14:textId="77777777" w:rsidR="00653B13" w:rsidRDefault="00653B13" w:rsidP="00653B13">
      <w:pPr>
        <w:pStyle w:val="Standarduser"/>
        <w:ind w:left="360"/>
        <w:jc w:val="both"/>
      </w:pPr>
      <w:r>
        <w:t>4. Z</w:t>
      </w:r>
      <w:r w:rsidR="00B11965">
        <w:t>nicze, kwiaty</w:t>
      </w:r>
      <w:r>
        <w:t xml:space="preserve"> oraz inne przedmioty</w:t>
      </w:r>
      <w:r w:rsidR="00B11965">
        <w:t xml:space="preserve"> mogą być ustawiane wyłącznie na kostce </w:t>
      </w:r>
      <w:r>
        <w:t xml:space="preserve">                      </w:t>
      </w:r>
      <w:r w:rsidR="00B11965">
        <w:t>przed niszami</w:t>
      </w:r>
      <w:r>
        <w:t xml:space="preserve"> kolumbariów</w:t>
      </w:r>
      <w:r w:rsidR="00B11965">
        <w:t>.</w:t>
      </w:r>
    </w:p>
    <w:p w14:paraId="238EDDDF" w14:textId="4654C2BD" w:rsidR="00B11965" w:rsidRDefault="00653B13" w:rsidP="00653B13">
      <w:pPr>
        <w:pStyle w:val="Standarduser"/>
        <w:ind w:left="360"/>
        <w:jc w:val="both"/>
      </w:pPr>
      <w:r>
        <w:t xml:space="preserve">5. Dysponent miejsca w kolumbarium zobowiązany jest do </w:t>
      </w:r>
      <w:r w:rsidR="00B11965" w:rsidRPr="00653B13">
        <w:t xml:space="preserve">utrzymania porządku </w:t>
      </w:r>
      <w:r>
        <w:t xml:space="preserve">                              </w:t>
      </w:r>
      <w:r w:rsidR="00B11965" w:rsidRPr="00653B13">
        <w:t>i czystości niszy kolumbarium</w:t>
      </w:r>
      <w:r>
        <w:t>, płyty zamykającej niszę oraz najbliższego ich</w:t>
      </w:r>
      <w:r w:rsidR="00B11965" w:rsidRPr="00653B13">
        <w:t xml:space="preserve"> otoczeni</w:t>
      </w:r>
      <w:r>
        <w:t>a.</w:t>
      </w:r>
    </w:p>
    <w:p w14:paraId="222839F7" w14:textId="77777777" w:rsidR="00E91310" w:rsidRPr="00653B13" w:rsidRDefault="00E91310" w:rsidP="00653B13">
      <w:pPr>
        <w:pStyle w:val="Standarduser"/>
        <w:ind w:left="360"/>
        <w:jc w:val="both"/>
      </w:pPr>
    </w:p>
    <w:p w14:paraId="497C7E91" w14:textId="093CDC00" w:rsidR="00B11965" w:rsidRDefault="00E91310" w:rsidP="00E91310">
      <w:pPr>
        <w:spacing w:after="0"/>
        <w:jc w:val="both"/>
        <w:rPr>
          <w:szCs w:val="24"/>
        </w:rPr>
      </w:pPr>
      <w:r w:rsidRPr="00E91310">
        <w:rPr>
          <w:bCs/>
          <w:color w:val="000000"/>
          <w:szCs w:val="24"/>
        </w:rPr>
        <w:t>§</w:t>
      </w:r>
      <w:r w:rsidR="00A2378D">
        <w:rPr>
          <w:bCs/>
          <w:color w:val="000000"/>
          <w:szCs w:val="24"/>
        </w:rPr>
        <w:t xml:space="preserve"> </w:t>
      </w:r>
      <w:r w:rsidRPr="00E91310">
        <w:rPr>
          <w:bCs/>
          <w:color w:val="000000"/>
        </w:rPr>
        <w:t>8</w:t>
      </w:r>
      <w:r w:rsidRPr="00E91310">
        <w:rPr>
          <w:bCs/>
          <w:color w:val="000000"/>
          <w:vertAlign w:val="superscript"/>
        </w:rPr>
        <w:t>2</w:t>
      </w:r>
      <w:r w:rsidRPr="00E91310">
        <w:rPr>
          <w:bCs/>
          <w:color w:val="000000"/>
        </w:rPr>
        <w:t>.1.</w:t>
      </w:r>
      <w:r>
        <w:rPr>
          <w:bCs/>
          <w:color w:val="000000"/>
        </w:rPr>
        <w:t xml:space="preserve"> Na </w:t>
      </w:r>
      <w:r w:rsidR="00B11965">
        <w:rPr>
          <w:szCs w:val="24"/>
        </w:rPr>
        <w:t>płycie granitowej niszy kolumbarium</w:t>
      </w:r>
      <w:r>
        <w:rPr>
          <w:szCs w:val="24"/>
        </w:rPr>
        <w:t xml:space="preserve"> można umieszczać napis według następującego wzoru</w:t>
      </w:r>
      <w:r w:rsidR="00B11965">
        <w:rPr>
          <w:szCs w:val="24"/>
        </w:rPr>
        <w:t>:</w:t>
      </w:r>
    </w:p>
    <w:p w14:paraId="48106501" w14:textId="77777777" w:rsidR="00B11965" w:rsidRDefault="00B11965" w:rsidP="00B11965">
      <w:pPr>
        <w:pStyle w:val="Akapitzlist"/>
        <w:spacing w:after="0"/>
        <w:jc w:val="both"/>
        <w:rPr>
          <w:szCs w:val="24"/>
        </w:rPr>
      </w:pPr>
    </w:p>
    <w:p w14:paraId="37FFB985" w14:textId="44D96957" w:rsidR="00B11965" w:rsidRDefault="00B11965" w:rsidP="00B11965">
      <w:pPr>
        <w:pStyle w:val="Akapitzlist"/>
        <w:numPr>
          <w:ilvl w:val="0"/>
          <w:numId w:val="7"/>
        </w:numPr>
        <w:autoSpaceDN w:val="0"/>
        <w:spacing w:after="0" w:line="256" w:lineRule="auto"/>
        <w:contextualSpacing w:val="0"/>
        <w:jc w:val="both"/>
        <w:textAlignment w:val="baseline"/>
        <w:rPr>
          <w:szCs w:val="24"/>
        </w:rPr>
      </w:pPr>
      <w:r>
        <w:rPr>
          <w:szCs w:val="24"/>
        </w:rPr>
        <w:t>Czcionka</w:t>
      </w:r>
      <w:r w:rsidR="00E91DFC">
        <w:rPr>
          <w:szCs w:val="24"/>
        </w:rPr>
        <w:t xml:space="preserve"> – Times New Roman</w:t>
      </w:r>
    </w:p>
    <w:p w14:paraId="687CFB35" w14:textId="77777777" w:rsidR="00B11965" w:rsidRDefault="00B11965" w:rsidP="00B11965">
      <w:pPr>
        <w:pStyle w:val="Akapitzlist"/>
        <w:numPr>
          <w:ilvl w:val="0"/>
          <w:numId w:val="7"/>
        </w:numPr>
        <w:autoSpaceDN w:val="0"/>
        <w:spacing w:after="0" w:line="256" w:lineRule="auto"/>
        <w:contextualSpacing w:val="0"/>
        <w:jc w:val="both"/>
        <w:textAlignment w:val="baseline"/>
        <w:rPr>
          <w:szCs w:val="24"/>
        </w:rPr>
      </w:pPr>
      <w:r>
        <w:rPr>
          <w:szCs w:val="24"/>
        </w:rPr>
        <w:t>Litery grawerowane</w:t>
      </w:r>
    </w:p>
    <w:p w14:paraId="1DBDFC91" w14:textId="77777777" w:rsidR="00B11965" w:rsidRDefault="00B11965" w:rsidP="00B11965">
      <w:pPr>
        <w:pStyle w:val="Akapitzlist"/>
        <w:numPr>
          <w:ilvl w:val="0"/>
          <w:numId w:val="7"/>
        </w:numPr>
        <w:autoSpaceDN w:val="0"/>
        <w:spacing w:after="0" w:line="256" w:lineRule="auto"/>
        <w:contextualSpacing w:val="0"/>
        <w:jc w:val="both"/>
        <w:textAlignment w:val="baseline"/>
        <w:rPr>
          <w:szCs w:val="24"/>
        </w:rPr>
      </w:pPr>
      <w:r>
        <w:rPr>
          <w:szCs w:val="24"/>
        </w:rPr>
        <w:t>Szablon ozdobny wg wzoru</w:t>
      </w:r>
    </w:p>
    <w:p w14:paraId="389D481C" w14:textId="3D5FC3A4" w:rsidR="00B11965" w:rsidRDefault="00B11965" w:rsidP="00E91310">
      <w:pPr>
        <w:pStyle w:val="Akapitzlist"/>
        <w:numPr>
          <w:ilvl w:val="0"/>
          <w:numId w:val="7"/>
        </w:numPr>
        <w:autoSpaceDN w:val="0"/>
        <w:spacing w:after="0" w:line="256" w:lineRule="auto"/>
        <w:contextualSpacing w:val="0"/>
        <w:jc w:val="both"/>
        <w:textAlignment w:val="baseline"/>
        <w:rPr>
          <w:szCs w:val="24"/>
        </w:rPr>
      </w:pPr>
      <w:r>
        <w:rPr>
          <w:szCs w:val="24"/>
        </w:rPr>
        <w:t>Rozmiar czcionki, którą wykonany zostanie napis winien być dostosowany                  do ilości znaków w nim zawartych</w:t>
      </w:r>
    </w:p>
    <w:p w14:paraId="64588212" w14:textId="15BA5F60" w:rsidR="00E91310" w:rsidRDefault="00E91310" w:rsidP="00E91310">
      <w:pPr>
        <w:autoSpaceDN w:val="0"/>
        <w:spacing w:after="0" w:line="256" w:lineRule="auto"/>
        <w:jc w:val="both"/>
        <w:textAlignment w:val="baseline"/>
        <w:rPr>
          <w:szCs w:val="24"/>
        </w:rPr>
      </w:pPr>
      <w:r>
        <w:rPr>
          <w:szCs w:val="24"/>
        </w:rPr>
        <w:lastRenderedPageBreak/>
        <w:t>2. Wzór napisu w formie graficznej stanowi załącznik nr 1 do niniejszej uchwały.</w:t>
      </w:r>
    </w:p>
    <w:p w14:paraId="769F3EE8" w14:textId="650FE2F5" w:rsidR="00B11965" w:rsidRPr="00E91310" w:rsidRDefault="00E91310" w:rsidP="00E91310">
      <w:pPr>
        <w:autoSpaceDN w:val="0"/>
        <w:spacing w:after="0" w:line="256" w:lineRule="auto"/>
        <w:jc w:val="both"/>
        <w:textAlignment w:val="baseline"/>
        <w:rPr>
          <w:szCs w:val="24"/>
        </w:rPr>
      </w:pPr>
      <w:r>
        <w:rPr>
          <w:szCs w:val="24"/>
        </w:rPr>
        <w:t>3. Zabrania się mocowania na płytach zamykających nisze kolumbarium j</w:t>
      </w:r>
      <w:r w:rsidR="00B11965">
        <w:rPr>
          <w:szCs w:val="24"/>
        </w:rPr>
        <w:t>akichkolwiek elementów służących do umieszczania zniczy i kwiatów, a także zdjęć</w:t>
      </w:r>
      <w:r>
        <w:rPr>
          <w:szCs w:val="24"/>
        </w:rPr>
        <w:t>,</w:t>
      </w:r>
      <w:r w:rsidR="00B11965">
        <w:rPr>
          <w:szCs w:val="24"/>
        </w:rPr>
        <w:t xml:space="preserve"> medalionów</w:t>
      </w:r>
      <w:r>
        <w:rPr>
          <w:szCs w:val="24"/>
        </w:rPr>
        <w:t xml:space="preserve"> </w:t>
      </w:r>
      <w:r w:rsidR="00E91DFC">
        <w:rPr>
          <w:szCs w:val="24"/>
        </w:rPr>
        <w:t xml:space="preserve">                            </w:t>
      </w:r>
      <w:r>
        <w:rPr>
          <w:szCs w:val="24"/>
        </w:rPr>
        <w:t>oraz innych przedmiotów</w:t>
      </w:r>
      <w:r w:rsidR="00B11965">
        <w:rPr>
          <w:szCs w:val="24"/>
        </w:rPr>
        <w:t>.</w:t>
      </w:r>
    </w:p>
    <w:p w14:paraId="0E7F0A0B" w14:textId="77777777" w:rsidR="002173EF" w:rsidRPr="008B6BAB" w:rsidRDefault="002173EF" w:rsidP="002173EF">
      <w:pPr>
        <w:pStyle w:val="Standarduser"/>
        <w:spacing w:line="360" w:lineRule="auto"/>
        <w:jc w:val="center"/>
        <w:rPr>
          <w:rFonts w:cs="Times New Roman"/>
          <w:b/>
          <w:bCs/>
        </w:rPr>
      </w:pPr>
      <w:r w:rsidRPr="008B6BAB">
        <w:rPr>
          <w:rFonts w:cs="Times New Roman"/>
          <w:b/>
          <w:bCs/>
        </w:rPr>
        <w:t>§ 2</w:t>
      </w:r>
    </w:p>
    <w:p w14:paraId="3AB0FB79" w14:textId="77777777" w:rsidR="002173EF" w:rsidRPr="008B6BAB" w:rsidRDefault="002173EF" w:rsidP="002173EF">
      <w:pPr>
        <w:pStyle w:val="Standarduser"/>
        <w:jc w:val="both"/>
        <w:rPr>
          <w:rFonts w:eastAsia="Times New Roman" w:cs="Times New Roman"/>
          <w:color w:val="000000"/>
          <w:lang w:eastAsia="de-DE"/>
        </w:rPr>
      </w:pPr>
      <w:r w:rsidRPr="008B6BAB">
        <w:rPr>
          <w:rFonts w:eastAsia="Times New Roman" w:cs="Times New Roman"/>
          <w:color w:val="000000"/>
          <w:lang w:eastAsia="de-DE"/>
        </w:rPr>
        <w:t>Wykonanie uchwały powierza się Prezydentowi Miasta Będzina.</w:t>
      </w:r>
    </w:p>
    <w:p w14:paraId="32AC22A1" w14:textId="77777777" w:rsidR="002173EF" w:rsidRPr="008B6BAB" w:rsidRDefault="002173EF" w:rsidP="002173EF">
      <w:pPr>
        <w:pStyle w:val="Standarduser"/>
        <w:spacing w:line="360" w:lineRule="auto"/>
        <w:jc w:val="center"/>
        <w:rPr>
          <w:rFonts w:cs="Times New Roman"/>
          <w:b/>
        </w:rPr>
      </w:pPr>
    </w:p>
    <w:p w14:paraId="10B953E2" w14:textId="77777777" w:rsidR="002173EF" w:rsidRPr="008B6BAB" w:rsidRDefault="002173EF" w:rsidP="002173EF">
      <w:pPr>
        <w:pStyle w:val="Standarduser"/>
        <w:spacing w:line="360" w:lineRule="auto"/>
        <w:jc w:val="center"/>
        <w:rPr>
          <w:rFonts w:cs="Times New Roman"/>
          <w:b/>
          <w:bCs/>
        </w:rPr>
      </w:pPr>
      <w:r w:rsidRPr="008B6BAB">
        <w:rPr>
          <w:rFonts w:cs="Times New Roman"/>
          <w:b/>
          <w:bCs/>
        </w:rPr>
        <w:t>§ 3</w:t>
      </w:r>
    </w:p>
    <w:p w14:paraId="30D3ACF7" w14:textId="231261AA" w:rsidR="002173EF" w:rsidRPr="008B6BAB" w:rsidRDefault="002173EF" w:rsidP="002173EF">
      <w:pPr>
        <w:pStyle w:val="Standard"/>
        <w:jc w:val="both"/>
        <w:rPr>
          <w:rFonts w:eastAsia="Times New Roman" w:cs="Times New Roman"/>
          <w:color w:val="000000"/>
        </w:rPr>
      </w:pPr>
      <w:r w:rsidRPr="008B6BAB">
        <w:rPr>
          <w:rFonts w:eastAsia="Times New Roman" w:cs="Times New Roman"/>
          <w:color w:val="000000"/>
        </w:rPr>
        <w:t xml:space="preserve">Uchwała wchodzi w życie </w:t>
      </w:r>
      <w:r w:rsidR="00E91310">
        <w:rPr>
          <w:rFonts w:eastAsia="Times New Roman" w:cs="Times New Roman"/>
          <w:color w:val="000000"/>
        </w:rPr>
        <w:t>po upływie 14 dni od jej ogłoszenia w Dzienniku Urzędowym Wojewód</w:t>
      </w:r>
      <w:r w:rsidRPr="008B6BAB">
        <w:rPr>
          <w:rFonts w:eastAsia="Times New Roman" w:cs="Times New Roman"/>
          <w:color w:val="000000"/>
        </w:rPr>
        <w:t>z</w:t>
      </w:r>
      <w:r w:rsidR="00E91310">
        <w:rPr>
          <w:rFonts w:eastAsia="Times New Roman" w:cs="Times New Roman"/>
          <w:color w:val="000000"/>
        </w:rPr>
        <w:t>twa Śląskiego</w:t>
      </w:r>
      <w:r w:rsidRPr="008B6BAB">
        <w:rPr>
          <w:rFonts w:eastAsia="Times New Roman" w:cs="Times New Roman"/>
          <w:color w:val="000000"/>
        </w:rPr>
        <w:t>.</w:t>
      </w:r>
    </w:p>
    <w:p w14:paraId="4F3920C6" w14:textId="77777777" w:rsidR="00195601" w:rsidRPr="008B6BAB" w:rsidRDefault="00195601">
      <w:pPr>
        <w:spacing w:before="26" w:after="240"/>
        <w:rPr>
          <w:color w:val="000000"/>
          <w:szCs w:val="24"/>
        </w:rPr>
      </w:pPr>
    </w:p>
    <w:p w14:paraId="5DAB3102" w14:textId="77777777" w:rsidR="00195601" w:rsidRPr="008B6BAB" w:rsidRDefault="00195601">
      <w:pPr>
        <w:spacing w:before="26" w:after="240"/>
        <w:rPr>
          <w:szCs w:val="24"/>
        </w:rPr>
      </w:pPr>
    </w:p>
    <w:p w14:paraId="6054B126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2C1CDEDD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6A9E98E0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615BCC59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19BB5FA8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44516408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017762FF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5C1D8D2D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74BDEE8F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3575C8E1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02A82CFE" w14:textId="77777777" w:rsidR="00195601" w:rsidRDefault="00195601">
      <w:pPr>
        <w:spacing w:before="25" w:after="0"/>
        <w:rPr>
          <w:bCs/>
          <w:color w:val="000000"/>
          <w:szCs w:val="24"/>
        </w:rPr>
      </w:pPr>
    </w:p>
    <w:p w14:paraId="1E008236" w14:textId="77777777" w:rsidR="00E91310" w:rsidRDefault="00E91310">
      <w:pPr>
        <w:spacing w:before="25" w:after="0"/>
        <w:rPr>
          <w:bCs/>
          <w:color w:val="000000"/>
          <w:szCs w:val="24"/>
        </w:rPr>
      </w:pPr>
    </w:p>
    <w:p w14:paraId="75EC26B2" w14:textId="77777777" w:rsidR="00E91310" w:rsidRDefault="00E91310">
      <w:pPr>
        <w:spacing w:before="25" w:after="0"/>
        <w:rPr>
          <w:bCs/>
          <w:color w:val="000000"/>
          <w:szCs w:val="24"/>
        </w:rPr>
      </w:pPr>
    </w:p>
    <w:p w14:paraId="23723597" w14:textId="77777777" w:rsidR="00E91310" w:rsidRDefault="00E91310">
      <w:pPr>
        <w:spacing w:before="25" w:after="0"/>
        <w:rPr>
          <w:bCs/>
          <w:color w:val="000000"/>
          <w:szCs w:val="24"/>
        </w:rPr>
      </w:pPr>
    </w:p>
    <w:p w14:paraId="66F16703" w14:textId="77777777" w:rsidR="00E91310" w:rsidRDefault="00E91310">
      <w:pPr>
        <w:spacing w:before="25" w:after="0"/>
        <w:rPr>
          <w:bCs/>
          <w:color w:val="000000"/>
          <w:szCs w:val="24"/>
        </w:rPr>
      </w:pPr>
    </w:p>
    <w:p w14:paraId="530C3BA4" w14:textId="77777777" w:rsidR="00E91310" w:rsidRDefault="00E91310">
      <w:pPr>
        <w:spacing w:before="25" w:after="0"/>
        <w:rPr>
          <w:bCs/>
          <w:color w:val="000000"/>
          <w:szCs w:val="24"/>
        </w:rPr>
      </w:pPr>
    </w:p>
    <w:p w14:paraId="4A59E085" w14:textId="77777777" w:rsidR="00E91310" w:rsidRDefault="00E91310">
      <w:pPr>
        <w:spacing w:before="25" w:after="0"/>
        <w:rPr>
          <w:bCs/>
          <w:color w:val="000000"/>
          <w:szCs w:val="24"/>
        </w:rPr>
      </w:pPr>
    </w:p>
    <w:p w14:paraId="30F23D4E" w14:textId="77777777" w:rsidR="00E91310" w:rsidRDefault="00E91310">
      <w:pPr>
        <w:spacing w:before="25" w:after="0"/>
        <w:rPr>
          <w:bCs/>
          <w:color w:val="000000"/>
          <w:szCs w:val="24"/>
        </w:rPr>
      </w:pPr>
    </w:p>
    <w:p w14:paraId="5DAF2E4C" w14:textId="77777777" w:rsidR="00E91310" w:rsidRDefault="00E91310">
      <w:pPr>
        <w:spacing w:before="25" w:after="0"/>
        <w:rPr>
          <w:bCs/>
          <w:color w:val="000000"/>
          <w:szCs w:val="24"/>
        </w:rPr>
      </w:pPr>
    </w:p>
    <w:p w14:paraId="43587EFB" w14:textId="77777777" w:rsidR="00E91310" w:rsidRDefault="00E91310">
      <w:pPr>
        <w:spacing w:before="25" w:after="0"/>
        <w:rPr>
          <w:bCs/>
          <w:color w:val="000000"/>
          <w:szCs w:val="24"/>
        </w:rPr>
      </w:pPr>
    </w:p>
    <w:p w14:paraId="3273D682" w14:textId="77777777" w:rsidR="00E91310" w:rsidRDefault="00E91310">
      <w:pPr>
        <w:spacing w:before="25" w:after="0"/>
        <w:rPr>
          <w:bCs/>
          <w:color w:val="000000"/>
          <w:szCs w:val="24"/>
        </w:rPr>
      </w:pPr>
    </w:p>
    <w:p w14:paraId="0AE22CF1" w14:textId="77777777" w:rsidR="00E91310" w:rsidRDefault="00E91310">
      <w:pPr>
        <w:spacing w:before="25" w:after="0"/>
        <w:rPr>
          <w:bCs/>
          <w:color w:val="000000"/>
          <w:szCs w:val="24"/>
        </w:rPr>
      </w:pPr>
    </w:p>
    <w:p w14:paraId="1689C414" w14:textId="77777777" w:rsidR="00E91310" w:rsidRDefault="00E91310">
      <w:pPr>
        <w:spacing w:before="25" w:after="0"/>
        <w:rPr>
          <w:bCs/>
          <w:color w:val="000000"/>
          <w:szCs w:val="24"/>
        </w:rPr>
      </w:pPr>
    </w:p>
    <w:p w14:paraId="68AC12BE" w14:textId="77777777" w:rsidR="00E91310" w:rsidRDefault="00E91310">
      <w:pPr>
        <w:spacing w:before="25" w:after="0"/>
        <w:rPr>
          <w:bCs/>
          <w:color w:val="000000"/>
          <w:szCs w:val="24"/>
        </w:rPr>
      </w:pPr>
    </w:p>
    <w:p w14:paraId="47C596A3" w14:textId="77777777" w:rsidR="00E91310" w:rsidRPr="008B6BAB" w:rsidRDefault="00E91310">
      <w:pPr>
        <w:spacing w:before="25" w:after="0"/>
        <w:rPr>
          <w:bCs/>
          <w:color w:val="000000"/>
          <w:szCs w:val="24"/>
        </w:rPr>
      </w:pPr>
    </w:p>
    <w:p w14:paraId="08D2CA2B" w14:textId="77777777" w:rsidR="00195601" w:rsidRDefault="00195601">
      <w:pPr>
        <w:spacing w:before="25" w:after="0"/>
        <w:rPr>
          <w:bCs/>
          <w:color w:val="000000"/>
          <w:szCs w:val="24"/>
        </w:rPr>
      </w:pPr>
    </w:p>
    <w:p w14:paraId="6640F1CF" w14:textId="77777777" w:rsidR="00E2309A" w:rsidRPr="008B6BAB" w:rsidRDefault="00E2309A">
      <w:pPr>
        <w:spacing w:before="25" w:after="0"/>
        <w:rPr>
          <w:bCs/>
          <w:color w:val="000000"/>
          <w:szCs w:val="24"/>
        </w:rPr>
      </w:pPr>
    </w:p>
    <w:p w14:paraId="19A28873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0B59706C" w14:textId="77777777" w:rsidR="00195601" w:rsidRPr="008B6BAB" w:rsidRDefault="003F2BA2">
      <w:pPr>
        <w:spacing w:before="25" w:after="0"/>
        <w:jc w:val="center"/>
        <w:rPr>
          <w:bCs/>
          <w:color w:val="000000"/>
          <w:szCs w:val="24"/>
        </w:rPr>
      </w:pPr>
      <w:r w:rsidRPr="008B6BAB">
        <w:rPr>
          <w:bCs/>
          <w:color w:val="000000"/>
          <w:szCs w:val="24"/>
        </w:rPr>
        <w:lastRenderedPageBreak/>
        <w:t>Uzasadnienie</w:t>
      </w:r>
    </w:p>
    <w:p w14:paraId="013AA2DC" w14:textId="77777777" w:rsidR="00195601" w:rsidRPr="008B6BAB" w:rsidRDefault="00195601">
      <w:pPr>
        <w:spacing w:before="25" w:after="0"/>
        <w:jc w:val="center"/>
        <w:rPr>
          <w:bCs/>
          <w:color w:val="000000"/>
          <w:szCs w:val="24"/>
        </w:rPr>
      </w:pPr>
    </w:p>
    <w:p w14:paraId="418695EB" w14:textId="7435B0B1" w:rsidR="00195601" w:rsidRPr="008B6BAB" w:rsidRDefault="003F2BA2">
      <w:pPr>
        <w:spacing w:before="25" w:after="0"/>
        <w:jc w:val="both"/>
        <w:rPr>
          <w:bCs/>
          <w:color w:val="000000"/>
          <w:szCs w:val="24"/>
        </w:rPr>
      </w:pPr>
      <w:r w:rsidRPr="008B6BAB">
        <w:rPr>
          <w:bCs/>
          <w:color w:val="000000"/>
          <w:szCs w:val="24"/>
        </w:rPr>
        <w:t xml:space="preserve">Zmiana Uchwały dotyczącej zmiany </w:t>
      </w:r>
      <w:r w:rsidR="008B6BAB">
        <w:rPr>
          <w:bCs/>
          <w:color w:val="000000"/>
          <w:szCs w:val="24"/>
        </w:rPr>
        <w:t>R</w:t>
      </w:r>
      <w:r w:rsidRPr="008B6BAB">
        <w:rPr>
          <w:bCs/>
          <w:color w:val="000000"/>
          <w:szCs w:val="24"/>
        </w:rPr>
        <w:t xml:space="preserve">egulaminu </w:t>
      </w:r>
      <w:r w:rsidR="008B6BAB">
        <w:rPr>
          <w:bCs/>
          <w:color w:val="000000"/>
          <w:szCs w:val="24"/>
        </w:rPr>
        <w:t>c</w:t>
      </w:r>
      <w:r w:rsidRPr="008B6BAB">
        <w:rPr>
          <w:bCs/>
          <w:color w:val="000000"/>
          <w:szCs w:val="24"/>
        </w:rPr>
        <w:t xml:space="preserve">mentarza </w:t>
      </w:r>
      <w:r w:rsidR="008B6BAB">
        <w:rPr>
          <w:bCs/>
          <w:color w:val="000000"/>
          <w:szCs w:val="24"/>
        </w:rPr>
        <w:t>k</w:t>
      </w:r>
      <w:r w:rsidRPr="008B6BAB">
        <w:rPr>
          <w:bCs/>
          <w:color w:val="000000"/>
          <w:szCs w:val="24"/>
        </w:rPr>
        <w:t xml:space="preserve">omunalnego związana </w:t>
      </w:r>
      <w:r w:rsidR="008B6BAB">
        <w:rPr>
          <w:bCs/>
          <w:color w:val="000000"/>
          <w:szCs w:val="24"/>
        </w:rPr>
        <w:t xml:space="preserve">                              </w:t>
      </w:r>
      <w:r w:rsidRPr="008B6BAB">
        <w:rPr>
          <w:bCs/>
          <w:color w:val="000000"/>
          <w:szCs w:val="24"/>
        </w:rPr>
        <w:t>jest</w:t>
      </w:r>
      <w:r w:rsidR="008B6BAB">
        <w:rPr>
          <w:bCs/>
          <w:color w:val="000000"/>
          <w:szCs w:val="24"/>
        </w:rPr>
        <w:t xml:space="preserve"> </w:t>
      </w:r>
      <w:r w:rsidRPr="008B6BAB">
        <w:rPr>
          <w:bCs/>
          <w:color w:val="000000"/>
          <w:szCs w:val="24"/>
        </w:rPr>
        <w:t xml:space="preserve">z potrzebą wyszczególnienia spraw związanych z </w:t>
      </w:r>
      <w:r w:rsidR="008B6BAB">
        <w:rPr>
          <w:bCs/>
          <w:color w:val="000000"/>
          <w:szCs w:val="24"/>
        </w:rPr>
        <w:t xml:space="preserve">zarządzaniem kolumbarium                          </w:t>
      </w:r>
      <w:r w:rsidRPr="008B6BAB">
        <w:rPr>
          <w:bCs/>
          <w:color w:val="000000"/>
          <w:szCs w:val="24"/>
        </w:rPr>
        <w:t xml:space="preserve"> </w:t>
      </w:r>
      <w:r w:rsidR="008B6BAB">
        <w:rPr>
          <w:bCs/>
          <w:color w:val="000000"/>
          <w:szCs w:val="24"/>
        </w:rPr>
        <w:t>zlokalizowanym na terenie cmentarza komunalnego</w:t>
      </w:r>
      <w:r w:rsidRPr="008B6BAB">
        <w:rPr>
          <w:bCs/>
          <w:color w:val="000000"/>
          <w:szCs w:val="24"/>
        </w:rPr>
        <w:t>.</w:t>
      </w:r>
    </w:p>
    <w:p w14:paraId="63323F36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19AFD85B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0A0BD774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0355400E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7887146D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71279468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16753F76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2B105814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2D0FB250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4E385FA2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63B9A902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6495A5CA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5C061E15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71BCF473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78FAE466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4C190A60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77AFDF4F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3116E31E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5613D4D5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51D8CE89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057851D6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73E84014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2FEF2817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04E1D8B2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6742CC13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089BE393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5F763CBE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560523A8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1E35CDAF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11206A66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239E8AE5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144343BE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738A8D9D" w14:textId="77777777" w:rsidR="00195601" w:rsidRPr="008B6BAB" w:rsidRDefault="00195601">
      <w:pPr>
        <w:spacing w:before="25" w:after="0"/>
        <w:rPr>
          <w:bCs/>
          <w:color w:val="000000"/>
          <w:szCs w:val="24"/>
        </w:rPr>
      </w:pPr>
    </w:p>
    <w:p w14:paraId="2567A5B7" w14:textId="77777777" w:rsidR="00195601" w:rsidRPr="008B6BAB" w:rsidRDefault="00195601">
      <w:pPr>
        <w:spacing w:before="25" w:after="0"/>
        <w:jc w:val="both"/>
        <w:rPr>
          <w:bCs/>
          <w:color w:val="000000"/>
          <w:szCs w:val="24"/>
        </w:rPr>
      </w:pPr>
    </w:p>
    <w:p w14:paraId="06540683" w14:textId="2482D7FA" w:rsidR="008B6BAB" w:rsidRDefault="008B6BAB" w:rsidP="00E91DFC">
      <w:pPr>
        <w:spacing w:after="0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</w:p>
    <w:p w14:paraId="45791633" w14:textId="77777777" w:rsidR="008B6BAB" w:rsidRDefault="008B6BAB" w:rsidP="008B6BAB">
      <w:pPr>
        <w:spacing w:after="0" w:line="240" w:lineRule="auto"/>
      </w:pPr>
    </w:p>
    <w:sectPr w:rsidR="008B6BAB">
      <w:pgSz w:w="11906" w:h="16838"/>
      <w:pgMar w:top="1440" w:right="1440" w:bottom="1440" w:left="1440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9E92E" w14:textId="77777777" w:rsidR="00E91310" w:rsidRDefault="00E91310" w:rsidP="00E91310">
      <w:pPr>
        <w:spacing w:after="0" w:line="240" w:lineRule="auto"/>
      </w:pPr>
      <w:r>
        <w:separator/>
      </w:r>
    </w:p>
  </w:endnote>
  <w:endnote w:type="continuationSeparator" w:id="0">
    <w:p w14:paraId="5537324E" w14:textId="77777777" w:rsidR="00E91310" w:rsidRDefault="00E91310" w:rsidP="00E9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CF798" w14:textId="77777777" w:rsidR="00E91310" w:rsidRDefault="00E91310" w:rsidP="00E91310">
      <w:pPr>
        <w:spacing w:after="0" w:line="240" w:lineRule="auto"/>
      </w:pPr>
      <w:r>
        <w:separator/>
      </w:r>
    </w:p>
  </w:footnote>
  <w:footnote w:type="continuationSeparator" w:id="0">
    <w:p w14:paraId="0391CB4A" w14:textId="77777777" w:rsidR="00E91310" w:rsidRDefault="00E91310" w:rsidP="00E913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E0299"/>
    <w:multiLevelType w:val="multilevel"/>
    <w:tmpl w:val="8CFC04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B5578"/>
    <w:multiLevelType w:val="multilevel"/>
    <w:tmpl w:val="26A85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7080F17"/>
    <w:multiLevelType w:val="multilevel"/>
    <w:tmpl w:val="31A845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57633"/>
    <w:multiLevelType w:val="multilevel"/>
    <w:tmpl w:val="BB121D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EA7399"/>
    <w:multiLevelType w:val="multilevel"/>
    <w:tmpl w:val="F24A90D8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5" w15:restartNumberingAfterBreak="0">
    <w:nsid w:val="3DA93CA5"/>
    <w:multiLevelType w:val="multilevel"/>
    <w:tmpl w:val="7F24FE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4A6650B"/>
    <w:multiLevelType w:val="hybridMultilevel"/>
    <w:tmpl w:val="A426F86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02526"/>
    <w:multiLevelType w:val="hybridMultilevel"/>
    <w:tmpl w:val="D5CEF2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B54C32"/>
    <w:multiLevelType w:val="multilevel"/>
    <w:tmpl w:val="C786115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2A1126C"/>
    <w:multiLevelType w:val="hybridMultilevel"/>
    <w:tmpl w:val="7AD80F5C"/>
    <w:lvl w:ilvl="0" w:tplc="AC166DB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7C222FD"/>
    <w:multiLevelType w:val="hybridMultilevel"/>
    <w:tmpl w:val="555E7D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3A3397"/>
    <w:multiLevelType w:val="hybridMultilevel"/>
    <w:tmpl w:val="4704EB68"/>
    <w:lvl w:ilvl="0" w:tplc="2FD43846">
      <w:start w:val="1"/>
      <w:numFmt w:val="decimal"/>
      <w:lvlText w:val="%1)"/>
      <w:lvlJc w:val="left"/>
      <w:pPr>
        <w:ind w:left="1068" w:hanging="360"/>
      </w:pPr>
      <w:rPr>
        <w:rFonts w:cs="Arial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829589849">
    <w:abstractNumId w:val="1"/>
  </w:num>
  <w:num w:numId="2" w16cid:durableId="371416777">
    <w:abstractNumId w:val="5"/>
  </w:num>
  <w:num w:numId="3" w16cid:durableId="1509100816">
    <w:abstractNumId w:val="0"/>
  </w:num>
  <w:num w:numId="4" w16cid:durableId="831603811">
    <w:abstractNumId w:val="3"/>
  </w:num>
  <w:num w:numId="5" w16cid:durableId="452479395">
    <w:abstractNumId w:val="8"/>
  </w:num>
  <w:num w:numId="6" w16cid:durableId="209611247">
    <w:abstractNumId w:val="2"/>
  </w:num>
  <w:num w:numId="7" w16cid:durableId="455104342">
    <w:abstractNumId w:val="4"/>
  </w:num>
  <w:num w:numId="8" w16cid:durableId="494035835">
    <w:abstractNumId w:val="10"/>
  </w:num>
  <w:num w:numId="9" w16cid:durableId="1620987588">
    <w:abstractNumId w:val="7"/>
  </w:num>
  <w:num w:numId="10" w16cid:durableId="265187749">
    <w:abstractNumId w:val="11"/>
  </w:num>
  <w:num w:numId="11" w16cid:durableId="17393095">
    <w:abstractNumId w:val="6"/>
  </w:num>
  <w:num w:numId="12" w16cid:durableId="17037057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601"/>
    <w:rsid w:val="00195601"/>
    <w:rsid w:val="002173EF"/>
    <w:rsid w:val="003F2BA2"/>
    <w:rsid w:val="00653B13"/>
    <w:rsid w:val="008B6BAB"/>
    <w:rsid w:val="00A2378D"/>
    <w:rsid w:val="00A37C5E"/>
    <w:rsid w:val="00B11965"/>
    <w:rsid w:val="00E2309A"/>
    <w:rsid w:val="00E91310"/>
    <w:rsid w:val="00E91DFC"/>
    <w:rsid w:val="00FE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74243"/>
  <w15:docId w15:val="{83210EF5-0A8F-4F92-8CE5-355F673A8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277"/>
    <w:pPr>
      <w:spacing w:after="200" w:line="276" w:lineRule="auto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841CD9"/>
  </w:style>
  <w:style w:type="character" w:customStyle="1" w:styleId="Nagwek1Znak">
    <w:name w:val="Nagłówek 1 Znak"/>
    <w:basedOn w:val="Domylnaczcionkaakapitu"/>
    <w:link w:val="Nagwek1"/>
    <w:uiPriority w:val="9"/>
    <w:qFormat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qFormat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character" w:customStyle="1" w:styleId="Wyrnienie">
    <w:name w:val="Wyróżnienie"/>
    <w:basedOn w:val="Domylnaczcionkaakapitu"/>
    <w:uiPriority w:val="20"/>
    <w:qFormat/>
    <w:rsid w:val="00D1197D"/>
    <w:rPr>
      <w:i/>
      <w:iCs/>
    </w:rPr>
  </w:style>
  <w:style w:type="character" w:customStyle="1" w:styleId="czeinternetowe">
    <w:name w:val="Łącze internetowe"/>
    <w:basedOn w:val="Domylnaczcionkaakapitu"/>
    <w:uiPriority w:val="99"/>
    <w:unhideWhenUsed/>
    <w:rPr>
      <w:color w:val="0563C1" w:themeColor="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Wcicienormalne">
    <w:name w:val="Normal Indent"/>
    <w:basedOn w:val="Normalny"/>
    <w:uiPriority w:val="99"/>
    <w:unhideWhenUsed/>
    <w:qFormat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4472C4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paragraph" w:customStyle="1" w:styleId="HeaderStyle">
    <w:name w:val="HeaderStyle"/>
    <w:qFormat/>
    <w:pPr>
      <w:spacing w:after="200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Style">
    <w:name w:val="TitleStyle"/>
    <w:qFormat/>
    <w:pPr>
      <w:spacing w:after="200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CenterStyle">
    <w:name w:val="TitleCenterStyle"/>
    <w:qFormat/>
    <w:pPr>
      <w:spacing w:after="200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NormalStyle">
    <w:name w:val="NormalStyle"/>
    <w:qFormat/>
    <w:rPr>
      <w:rFonts w:ascii="Times New Roman" w:eastAsia="Times New Roman" w:hAnsi="Times New Roman" w:cs="Times New Roman"/>
      <w:color w:val="000000" w:themeColor="text1"/>
    </w:rPr>
  </w:style>
  <w:style w:type="paragraph" w:customStyle="1" w:styleId="NormalSpacingStyle">
    <w:name w:val="NormalSpacingStyle"/>
    <w:qFormat/>
    <w:pPr>
      <w:spacing w:after="200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BoldStyle">
    <w:name w:val="BoldStyle"/>
    <w:qFormat/>
    <w:rPr>
      <w:rFonts w:ascii="Times New Roman" w:eastAsia="Times New Roman" w:hAnsi="Times New Roman" w:cs="Times New Roman"/>
      <w:b/>
      <w:color w:val="000000" w:themeColor="text1"/>
    </w:rPr>
  </w:style>
  <w:style w:type="paragraph" w:styleId="Akapitzlist">
    <w:name w:val="List Paragraph"/>
    <w:basedOn w:val="Normalny"/>
    <w:qFormat/>
    <w:rsid w:val="00B62FE7"/>
    <w:pPr>
      <w:ind w:left="720"/>
      <w:contextualSpacing/>
    </w:pPr>
  </w:style>
  <w:style w:type="table" w:styleId="Tabela-Siatka">
    <w:name w:val="Table Grid"/>
    <w:basedOn w:val="Standardowy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2173EF"/>
    <w:pPr>
      <w:autoSpaceDN w:val="0"/>
      <w:textAlignment w:val="baseline"/>
    </w:pPr>
    <w:rPr>
      <w:rFonts w:ascii="Times New Roman" w:eastAsia="SimSun" w:hAnsi="Times New Roman" w:cs="Arial"/>
      <w:kern w:val="3"/>
      <w:szCs w:val="24"/>
      <w:lang w:eastAsia="zh-CN" w:bidi="hi-IN"/>
    </w:rPr>
  </w:style>
  <w:style w:type="paragraph" w:customStyle="1" w:styleId="Standarduser">
    <w:name w:val="Standard (user)"/>
    <w:rsid w:val="002173EF"/>
    <w:pPr>
      <w:autoSpaceDN w:val="0"/>
      <w:textAlignment w:val="baseline"/>
    </w:pPr>
    <w:rPr>
      <w:rFonts w:ascii="Times New Roman" w:eastAsia="SimSun" w:hAnsi="Times New Roman" w:cs="Arial"/>
      <w:kern w:val="3"/>
      <w:szCs w:val="24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131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91310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9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3</Pages>
  <Words>372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Gawron</dc:creator>
  <dc:description/>
  <cp:lastModifiedBy>Agnieszka Gawron</cp:lastModifiedBy>
  <cp:revision>17</cp:revision>
  <dcterms:created xsi:type="dcterms:W3CDTF">2022-11-15T13:20:00Z</dcterms:created>
  <dcterms:modified xsi:type="dcterms:W3CDTF">2024-02-08T06:39:00Z</dcterms:modified>
  <dc:language>pl-PL</dc:language>
</cp:coreProperties>
</file>